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85"/>
        <w:gridCol w:w="7230"/>
      </w:tblGrid>
      <w:tr w:rsidR="00005AD3" w:rsidRPr="00ED6BB8" w14:paraId="0429A5FD" w14:textId="77777777" w:rsidTr="00ED6BB8">
        <w:tc>
          <w:tcPr>
            <w:tcW w:w="2126" w:type="dxa"/>
          </w:tcPr>
          <w:p w14:paraId="38E5BC3B" w14:textId="77777777" w:rsidR="00005AD3" w:rsidRPr="00ED6BB8" w:rsidRDefault="00005AD3" w:rsidP="00B46812">
            <w:pPr>
              <w:pStyle w:val="lfej"/>
              <w:ind w:left="-76" w:right="-424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724B3047" wp14:editId="1878EDFD">
                  <wp:extent cx="1101232" cy="1139100"/>
                  <wp:effectExtent l="0" t="0" r="3810" b="444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990" cy="118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6072E2AC" w14:textId="17A97877" w:rsidR="00D10CC1" w:rsidRPr="00390C7E" w:rsidRDefault="00005AD3" w:rsidP="00B46812">
            <w:pPr>
              <w:pStyle w:val="BasicParagraph"/>
              <w:tabs>
                <w:tab w:val="left" w:pos="4429"/>
              </w:tabs>
              <w:spacing w:line="240" w:lineRule="auto"/>
              <w:ind w:left="216" w:right="-424"/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</w:pPr>
            <w:r w:rsidRPr="00390C7E"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  <w:t>Jászfényszaru</w:t>
            </w:r>
            <w:r w:rsidR="00D10CC1" w:rsidRPr="00390C7E"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  <w:t xml:space="preserve"> Város </w:t>
            </w:r>
            <w:r w:rsidR="00390C7E" w:rsidRPr="00390C7E"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  <w:t>Polgármestere</w:t>
            </w:r>
          </w:p>
          <w:p w14:paraId="326EC603" w14:textId="77777777" w:rsidR="00005AD3" w:rsidRDefault="00005AD3" w:rsidP="00B46812">
            <w:pPr>
              <w:pStyle w:val="BasicParagraph"/>
              <w:spacing w:line="240" w:lineRule="auto"/>
              <w:ind w:left="216" w:right="-424"/>
              <w:rPr>
                <w:rFonts w:ascii="Adobe Garamond Pro" w:hAnsi="Adobe Garamond Pro" w:cs="Adobe Garamond Pro"/>
              </w:rPr>
            </w:pPr>
            <w:r w:rsidRPr="00ED6BB8">
              <w:rPr>
                <w:rFonts w:ascii="Adobe Garamond Pro" w:hAnsi="Adobe Garamond Pro" w:cs="Adobe Garamond Pro"/>
              </w:rPr>
              <w:t>Telefon: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r w:rsidR="00ED6BB8" w:rsidRPr="00ED6BB8">
              <w:rPr>
                <w:rFonts w:ascii="Adobe Garamond Pro" w:hAnsi="Adobe Garamond Pro" w:cs="Adobe Garamond Pro"/>
              </w:rPr>
              <w:t>Ügyiratszám: FSZ/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5EAF3FA6" w14:textId="05FC21E2" w:rsidR="00005AD3" w:rsidRPr="00ED6BB8" w:rsidRDefault="008C16E5" w:rsidP="00B46812">
            <w:pPr>
              <w:pStyle w:val="BasicParagraph"/>
              <w:spacing w:line="240" w:lineRule="auto"/>
              <w:ind w:left="216" w:right="-424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  <w:t xml:space="preserve">Ügyintéző: </w:t>
            </w:r>
            <w:r w:rsidR="00390C7E">
              <w:rPr>
                <w:rFonts w:ascii="Adobe Garamond Pro" w:hAnsi="Adobe Garamond Pro" w:cs="Adobe Garamond Pro"/>
              </w:rPr>
              <w:t>Illés Péter</w:t>
            </w:r>
          </w:p>
        </w:tc>
      </w:tr>
    </w:tbl>
    <w:p w14:paraId="4CD196DA" w14:textId="77777777" w:rsidR="00C84311" w:rsidRPr="00E078E9" w:rsidRDefault="00C84311" w:rsidP="00362AAE">
      <w:pPr>
        <w:spacing w:before="240" w:after="0" w:line="240" w:lineRule="auto"/>
        <w:ind w:left="-142" w:right="1"/>
        <w:jc w:val="center"/>
        <w:rPr>
          <w:rFonts w:ascii="Adobe Garamond Pro" w:hAnsi="Adobe Garamond Pro"/>
          <w:b/>
          <w:sz w:val="24"/>
          <w:szCs w:val="24"/>
        </w:rPr>
      </w:pPr>
      <w:r w:rsidRPr="00E078E9">
        <w:rPr>
          <w:rFonts w:ascii="Adobe Garamond Pro" w:hAnsi="Adobe Garamond Pro"/>
          <w:b/>
          <w:sz w:val="24"/>
          <w:szCs w:val="24"/>
        </w:rPr>
        <w:t>ELŐTERJESZTÉS</w:t>
      </w:r>
    </w:p>
    <w:p w14:paraId="55BFE111" w14:textId="40F54CB7" w:rsidR="00E078E9" w:rsidRPr="00E078E9" w:rsidRDefault="00C84311" w:rsidP="00362AAE">
      <w:pPr>
        <w:spacing w:after="120" w:line="240" w:lineRule="auto"/>
        <w:ind w:left="-142" w:right="1"/>
        <w:jc w:val="center"/>
        <w:rPr>
          <w:rFonts w:ascii="Adobe Garamond Pro" w:hAnsi="Adobe Garamond Pro"/>
          <w:sz w:val="24"/>
          <w:szCs w:val="24"/>
        </w:rPr>
      </w:pPr>
      <w:r w:rsidRPr="00E078E9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E078E9" w:rsidRPr="00E078E9">
        <w:rPr>
          <w:rFonts w:ascii="Adobe Garamond Pro" w:hAnsi="Adobe Garamond Pro"/>
          <w:sz w:val="24"/>
          <w:szCs w:val="24"/>
        </w:rPr>
        <w:t xml:space="preserve">Jászfényszaru Város Önkormányzata 2021-2027. </w:t>
      </w:r>
      <w:r w:rsidR="002C7E4B">
        <w:rPr>
          <w:rFonts w:ascii="Adobe Garamond Pro" w:hAnsi="Adobe Garamond Pro"/>
          <w:sz w:val="24"/>
          <w:szCs w:val="24"/>
        </w:rPr>
        <w:t xml:space="preserve">időszak </w:t>
      </w:r>
      <w:r w:rsidR="00E078E9" w:rsidRPr="00E078E9">
        <w:rPr>
          <w:rFonts w:ascii="Adobe Garamond Pro" w:hAnsi="Adobe Garamond Pro"/>
          <w:sz w:val="24"/>
          <w:szCs w:val="24"/>
        </w:rPr>
        <w:t xml:space="preserve">fejlesztési </w:t>
      </w:r>
      <w:r w:rsidR="00AB56C9">
        <w:rPr>
          <w:rFonts w:ascii="Adobe Garamond Pro" w:hAnsi="Adobe Garamond Pro"/>
          <w:sz w:val="24"/>
          <w:szCs w:val="24"/>
        </w:rPr>
        <w:t>koncepciójának elfogadásáról /</w:t>
      </w:r>
    </w:p>
    <w:bookmarkEnd w:id="0"/>
    <w:p w14:paraId="346E2D40" w14:textId="77777777" w:rsidR="00C84311" w:rsidRPr="00E078E9" w:rsidRDefault="00C84311" w:rsidP="00362AAE">
      <w:pPr>
        <w:spacing w:after="60" w:line="240" w:lineRule="auto"/>
        <w:ind w:left="-142" w:right="1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078E9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14:paraId="37A7B121" w14:textId="77777777" w:rsidR="00E078E9" w:rsidRPr="00E078E9" w:rsidRDefault="00E078E9" w:rsidP="00E078E9">
      <w:pPr>
        <w:spacing w:after="120" w:line="240" w:lineRule="auto"/>
        <w:ind w:left="-142"/>
        <w:jc w:val="both"/>
        <w:rPr>
          <w:rFonts w:ascii="Adobe Garamond Pro" w:hAnsi="Adobe Garamond Pro" w:cs="Arial"/>
          <w:sz w:val="24"/>
          <w:szCs w:val="24"/>
        </w:rPr>
      </w:pPr>
      <w:r w:rsidRPr="00E078E9">
        <w:rPr>
          <w:rFonts w:ascii="Adobe Garamond Pro" w:hAnsi="Adobe Garamond Pro" w:cs="Arial"/>
          <w:sz w:val="24"/>
          <w:szCs w:val="24"/>
        </w:rPr>
        <w:t>Jászfényszaru Város Önkormányzata a Jászfényszaru Város Integrált Településfejlesztési Stratégiáját (ITS) a 475/2015.(X.14.) képviselő-testületi határozattal fogadta el. Az ITS 2015-2030. időszakra határozza meg a városfejlesztési lehetőségeket, feladatokat.</w:t>
      </w:r>
    </w:p>
    <w:p w14:paraId="278075E3" w14:textId="522B9329" w:rsidR="00E078E9" w:rsidRDefault="00E078E9" w:rsidP="00E078E9">
      <w:pPr>
        <w:spacing w:after="120" w:line="240" w:lineRule="auto"/>
        <w:ind w:left="-142"/>
        <w:jc w:val="both"/>
        <w:rPr>
          <w:rFonts w:ascii="Adobe Garamond Pro" w:hAnsi="Adobe Garamond Pro" w:cs="Arial"/>
          <w:sz w:val="24"/>
          <w:szCs w:val="24"/>
        </w:rPr>
      </w:pPr>
      <w:r w:rsidRPr="00E078E9">
        <w:rPr>
          <w:rFonts w:ascii="Adobe Garamond Pro" w:hAnsi="Adobe Garamond Pro" w:cs="Arial"/>
          <w:sz w:val="24"/>
          <w:szCs w:val="24"/>
        </w:rPr>
        <w:t>Az elmúlt, 2014-2020-as uniós fejlesztési időszakban Önkormányzatunk által megvalósított fejlesztések túlnyomó része az ITS-ben is szerepelt, így indokolt a stratégia fejlesztési projektjeinek áttekintése, a</w:t>
      </w:r>
      <w:r>
        <w:rPr>
          <w:rFonts w:ascii="Adobe Garamond Pro" w:hAnsi="Adobe Garamond Pro" w:cs="Arial"/>
          <w:sz w:val="24"/>
          <w:szCs w:val="24"/>
        </w:rPr>
        <w:t xml:space="preserve"> </w:t>
      </w:r>
      <w:r w:rsidRPr="00E078E9">
        <w:rPr>
          <w:rFonts w:ascii="Adobe Garamond Pro" w:hAnsi="Adobe Garamond Pro" w:cs="Arial"/>
          <w:sz w:val="24"/>
          <w:szCs w:val="24"/>
        </w:rPr>
        <w:t>2021-2027-es időszakra történő ütemezése. Mindez a stratégia felülvizsgálatával valósítható meg átfogóan. A felülvizsgálat előkészítése megkezdődött</w:t>
      </w:r>
      <w:r>
        <w:rPr>
          <w:rFonts w:ascii="Adobe Garamond Pro" w:hAnsi="Adobe Garamond Pro" w:cs="Arial"/>
          <w:sz w:val="24"/>
          <w:szCs w:val="24"/>
        </w:rPr>
        <w:t>, mely során</w:t>
      </w:r>
      <w:r w:rsidR="00AB56C9">
        <w:rPr>
          <w:rFonts w:ascii="Adobe Garamond Pro" w:hAnsi="Adobe Garamond Pro" w:cs="Arial"/>
          <w:sz w:val="24"/>
          <w:szCs w:val="24"/>
        </w:rPr>
        <w:t xml:space="preserve"> koncepcionálisan</w:t>
      </w:r>
      <w:r>
        <w:rPr>
          <w:rFonts w:ascii="Adobe Garamond Pro" w:hAnsi="Adobe Garamond Pro" w:cs="Arial"/>
          <w:sz w:val="24"/>
          <w:szCs w:val="24"/>
        </w:rPr>
        <w:t xml:space="preserve"> meghatároztuk azokat a projekteket, amelyek megvalósításához a következő időszakban uniós forrásból támogatásra pályázhatunk.</w:t>
      </w:r>
    </w:p>
    <w:p w14:paraId="3F243AA7" w14:textId="365564D3" w:rsidR="00E078E9" w:rsidRDefault="00E078E9" w:rsidP="00E078E9">
      <w:pPr>
        <w:spacing w:after="120" w:line="240" w:lineRule="auto"/>
        <w:ind w:left="-142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>A</w:t>
      </w:r>
      <w:r w:rsidR="00AB56C9">
        <w:rPr>
          <w:rFonts w:ascii="Adobe Garamond Pro" w:hAnsi="Adobe Garamond Pro" w:cs="Arial"/>
          <w:sz w:val="24"/>
          <w:szCs w:val="24"/>
        </w:rPr>
        <w:t xml:space="preserve"> koncepciót, a koncepció alapjait képező pro</w:t>
      </w:r>
      <w:r>
        <w:rPr>
          <w:rFonts w:ascii="Adobe Garamond Pro" w:hAnsi="Adobe Garamond Pro" w:cs="Arial"/>
          <w:sz w:val="24"/>
          <w:szCs w:val="24"/>
        </w:rPr>
        <w:t>jekteket tartalmazó</w:t>
      </w:r>
      <w:r w:rsidR="00AB56C9">
        <w:rPr>
          <w:rFonts w:ascii="Adobe Garamond Pro" w:hAnsi="Adobe Garamond Pro" w:cs="Arial"/>
          <w:sz w:val="24"/>
          <w:szCs w:val="24"/>
        </w:rPr>
        <w:t xml:space="preserve"> </w:t>
      </w:r>
      <w:r>
        <w:rPr>
          <w:rFonts w:ascii="Adobe Garamond Pro" w:hAnsi="Adobe Garamond Pro" w:cs="Arial"/>
          <w:sz w:val="24"/>
          <w:szCs w:val="24"/>
        </w:rPr>
        <w:t>táblázatot az előterjesztéshez csatoljuk.</w:t>
      </w:r>
    </w:p>
    <w:p w14:paraId="0AD64447" w14:textId="77777777" w:rsidR="00083E21" w:rsidRPr="00E83521" w:rsidRDefault="00C84311" w:rsidP="00362AAE">
      <w:pPr>
        <w:spacing w:after="120" w:line="240" w:lineRule="auto"/>
        <w:ind w:left="-142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14:paraId="590612FC" w14:textId="77777777" w:rsidR="00C84311" w:rsidRPr="00E83521" w:rsidRDefault="00C84311" w:rsidP="00362AAE">
      <w:pPr>
        <w:spacing w:after="0" w:line="240" w:lineRule="auto"/>
        <w:ind w:left="-142" w:right="1"/>
        <w:jc w:val="both"/>
        <w:rPr>
          <w:rFonts w:ascii="Adobe Garamond Pro" w:hAnsi="Adobe Garamond Pro"/>
          <w:b/>
          <w:sz w:val="24"/>
          <w:szCs w:val="24"/>
        </w:rPr>
      </w:pPr>
      <w:r w:rsidRPr="00E83521">
        <w:rPr>
          <w:rFonts w:ascii="Adobe Garamond Pro" w:hAnsi="Adobe Garamond Pro"/>
          <w:b/>
          <w:sz w:val="24"/>
          <w:szCs w:val="24"/>
        </w:rPr>
        <w:t>Határozati javaslat:</w:t>
      </w:r>
    </w:p>
    <w:p w14:paraId="59133A6B" w14:textId="599E5F08" w:rsidR="00C84311" w:rsidRPr="00E83521" w:rsidRDefault="00ED6BB8" w:rsidP="00362AAE">
      <w:pPr>
        <w:spacing w:after="0" w:line="240" w:lineRule="auto"/>
        <w:ind w:left="-142" w:right="1"/>
        <w:jc w:val="both"/>
        <w:rPr>
          <w:rFonts w:ascii="Adobe Garamond Pro" w:hAnsi="Adobe Garamond Pro"/>
          <w:b/>
          <w:sz w:val="24"/>
          <w:szCs w:val="24"/>
        </w:rPr>
      </w:pPr>
      <w:r w:rsidRPr="00E83521">
        <w:rPr>
          <w:rFonts w:ascii="Adobe Garamond Pro" w:hAnsi="Adobe Garamond Pro"/>
          <w:b/>
          <w:sz w:val="24"/>
          <w:szCs w:val="24"/>
        </w:rPr>
        <w:t>______</w:t>
      </w:r>
      <w:r w:rsidR="00C84311" w:rsidRPr="00E83521">
        <w:rPr>
          <w:rFonts w:ascii="Adobe Garamond Pro" w:hAnsi="Adobe Garamond Pro"/>
          <w:b/>
          <w:sz w:val="24"/>
          <w:szCs w:val="24"/>
        </w:rPr>
        <w:t>/20</w:t>
      </w:r>
      <w:r w:rsidR="006C1901" w:rsidRPr="00E83521">
        <w:rPr>
          <w:rFonts w:ascii="Adobe Garamond Pro" w:hAnsi="Adobe Garamond Pro"/>
          <w:b/>
          <w:sz w:val="24"/>
          <w:szCs w:val="24"/>
        </w:rPr>
        <w:t>20</w:t>
      </w:r>
      <w:r w:rsidR="00C84311" w:rsidRPr="00E83521">
        <w:rPr>
          <w:rFonts w:ascii="Adobe Garamond Pro" w:hAnsi="Adobe Garamond Pro"/>
          <w:b/>
          <w:sz w:val="24"/>
          <w:szCs w:val="24"/>
        </w:rPr>
        <w:t>.(</w:t>
      </w:r>
      <w:r w:rsidR="005A0683" w:rsidRPr="00E83521">
        <w:rPr>
          <w:rFonts w:ascii="Adobe Garamond Pro" w:hAnsi="Adobe Garamond Pro"/>
          <w:b/>
          <w:sz w:val="24"/>
          <w:szCs w:val="24"/>
        </w:rPr>
        <w:t>X.</w:t>
      </w:r>
      <w:r w:rsidR="00685F31" w:rsidRPr="00E83521">
        <w:rPr>
          <w:rFonts w:ascii="Adobe Garamond Pro" w:hAnsi="Adobe Garamond Pro"/>
          <w:b/>
          <w:sz w:val="24"/>
          <w:szCs w:val="24"/>
        </w:rPr>
        <w:t>14</w:t>
      </w:r>
      <w:r w:rsidR="00C84311" w:rsidRPr="00E83521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14:paraId="45DB2087" w14:textId="3E47B26E" w:rsidR="00685F31" w:rsidRPr="00E83521" w:rsidRDefault="00E078E9" w:rsidP="00362AAE">
      <w:pPr>
        <w:spacing w:after="120" w:line="240" w:lineRule="auto"/>
        <w:ind w:left="-142" w:right="1"/>
        <w:rPr>
          <w:rFonts w:ascii="Adobe Garamond Pro" w:hAnsi="Adobe Garamond Pro"/>
          <w:sz w:val="24"/>
          <w:szCs w:val="24"/>
        </w:rPr>
      </w:pPr>
      <w:r w:rsidRPr="00E078E9">
        <w:rPr>
          <w:rFonts w:ascii="Adobe Garamond Pro" w:hAnsi="Adobe Garamond Pro"/>
          <w:sz w:val="24"/>
          <w:szCs w:val="24"/>
        </w:rPr>
        <w:t>Jászfényszaru Város Önkormányzata 2021-2027.</w:t>
      </w:r>
      <w:r w:rsidR="002C7E4B">
        <w:rPr>
          <w:rFonts w:ascii="Adobe Garamond Pro" w:hAnsi="Adobe Garamond Pro"/>
          <w:sz w:val="24"/>
          <w:szCs w:val="24"/>
        </w:rPr>
        <w:t xml:space="preserve"> időszak</w:t>
      </w:r>
      <w:r w:rsidRPr="00E078E9">
        <w:rPr>
          <w:rFonts w:ascii="Adobe Garamond Pro" w:hAnsi="Adobe Garamond Pro"/>
          <w:sz w:val="24"/>
          <w:szCs w:val="24"/>
        </w:rPr>
        <w:t xml:space="preserve"> fejlesztési </w:t>
      </w:r>
      <w:r w:rsidR="00AB56C9">
        <w:rPr>
          <w:rFonts w:ascii="Adobe Garamond Pro" w:hAnsi="Adobe Garamond Pro"/>
          <w:sz w:val="24"/>
          <w:szCs w:val="24"/>
        </w:rPr>
        <w:t xml:space="preserve">koncepciójának elfogadására </w:t>
      </w:r>
    </w:p>
    <w:p w14:paraId="1A74448A" w14:textId="167C1687" w:rsidR="009A05AD" w:rsidRDefault="00C84311" w:rsidP="009A05AD">
      <w:pPr>
        <w:spacing w:after="120" w:line="240" w:lineRule="auto"/>
        <w:ind w:left="709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685F31" w:rsidRPr="00E83521">
        <w:rPr>
          <w:rFonts w:ascii="Adobe Garamond Pro" w:hAnsi="Adobe Garamond Pro"/>
          <w:sz w:val="24"/>
          <w:szCs w:val="24"/>
        </w:rPr>
        <w:t>a</w:t>
      </w:r>
      <w:r w:rsidR="009A05AD">
        <w:rPr>
          <w:rFonts w:ascii="Adobe Garamond Pro" w:hAnsi="Adobe Garamond Pro"/>
          <w:sz w:val="24"/>
          <w:szCs w:val="24"/>
        </w:rPr>
        <w:t xml:space="preserve"> </w:t>
      </w:r>
      <w:r w:rsidR="009A05AD" w:rsidRPr="00E078E9">
        <w:rPr>
          <w:rFonts w:ascii="Adobe Garamond Pro" w:hAnsi="Adobe Garamond Pro"/>
          <w:sz w:val="24"/>
          <w:szCs w:val="24"/>
        </w:rPr>
        <w:t>2021-2027.</w:t>
      </w:r>
      <w:r w:rsidR="009A05AD">
        <w:rPr>
          <w:rFonts w:ascii="Adobe Garamond Pro" w:hAnsi="Adobe Garamond Pro"/>
          <w:sz w:val="24"/>
          <w:szCs w:val="24"/>
        </w:rPr>
        <w:t xml:space="preserve"> időszak fejlesztési </w:t>
      </w:r>
      <w:r w:rsidR="00AB56C9">
        <w:rPr>
          <w:rFonts w:ascii="Adobe Garamond Pro" w:hAnsi="Adobe Garamond Pro"/>
          <w:sz w:val="24"/>
          <w:szCs w:val="24"/>
        </w:rPr>
        <w:t>koncepcióját a me</w:t>
      </w:r>
      <w:r w:rsidR="009A05AD">
        <w:rPr>
          <w:rFonts w:ascii="Adobe Garamond Pro" w:hAnsi="Adobe Garamond Pro"/>
          <w:sz w:val="24"/>
          <w:szCs w:val="24"/>
        </w:rPr>
        <w:t>lléklet szerint elfogadja.</w:t>
      </w:r>
    </w:p>
    <w:p w14:paraId="465937C8" w14:textId="51CF5438" w:rsidR="009A05AD" w:rsidRDefault="00F82616" w:rsidP="00362AAE">
      <w:pPr>
        <w:spacing w:after="120" w:line="240" w:lineRule="auto"/>
        <w:ind w:left="709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 xml:space="preserve">A Képviselő-testület </w:t>
      </w:r>
      <w:r w:rsidR="009A05AD">
        <w:rPr>
          <w:rFonts w:ascii="Adobe Garamond Pro" w:hAnsi="Adobe Garamond Pro"/>
          <w:sz w:val="24"/>
          <w:szCs w:val="24"/>
        </w:rPr>
        <w:t xml:space="preserve">felkéri Győriné dr. Czeglédi Márta polgármestert arra, hogy Jászfényszaru Város Integrált Településfejlesztési Stratégiájának esedékes felülvizsgálatáról gondoskodjék az elfogadott </w:t>
      </w:r>
      <w:r w:rsidR="00AB56C9">
        <w:rPr>
          <w:rFonts w:ascii="Adobe Garamond Pro" w:hAnsi="Adobe Garamond Pro"/>
          <w:sz w:val="24"/>
          <w:szCs w:val="24"/>
        </w:rPr>
        <w:t xml:space="preserve">koncepció </w:t>
      </w:r>
      <w:r w:rsidR="009A05AD">
        <w:rPr>
          <w:rFonts w:ascii="Adobe Garamond Pro" w:hAnsi="Adobe Garamond Pro"/>
          <w:sz w:val="24"/>
          <w:szCs w:val="24"/>
        </w:rPr>
        <w:t>figyelembevételével.</w:t>
      </w:r>
    </w:p>
    <w:p w14:paraId="6AA2EC09" w14:textId="0722B32B" w:rsidR="00C84311" w:rsidRPr="00E83521" w:rsidRDefault="00C84311" w:rsidP="00362AAE">
      <w:pPr>
        <w:spacing w:after="0" w:line="240" w:lineRule="auto"/>
        <w:ind w:left="-142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b/>
          <w:sz w:val="24"/>
          <w:szCs w:val="24"/>
        </w:rPr>
        <w:t>Határidő:</w:t>
      </w:r>
      <w:r w:rsidRPr="00E83521">
        <w:rPr>
          <w:rFonts w:ascii="Adobe Garamond Pro" w:hAnsi="Adobe Garamond Pro"/>
          <w:sz w:val="24"/>
          <w:szCs w:val="24"/>
        </w:rPr>
        <w:t xml:space="preserve"> 20</w:t>
      </w:r>
      <w:r w:rsidR="007846B9" w:rsidRPr="00E83521">
        <w:rPr>
          <w:rFonts w:ascii="Adobe Garamond Pro" w:hAnsi="Adobe Garamond Pro"/>
          <w:sz w:val="24"/>
          <w:szCs w:val="24"/>
        </w:rPr>
        <w:t>2</w:t>
      </w:r>
      <w:r w:rsidR="00D2350B" w:rsidRPr="00E83521">
        <w:rPr>
          <w:rFonts w:ascii="Adobe Garamond Pro" w:hAnsi="Adobe Garamond Pro"/>
          <w:sz w:val="24"/>
          <w:szCs w:val="24"/>
        </w:rPr>
        <w:t>0</w:t>
      </w:r>
      <w:r w:rsidR="007846B9" w:rsidRPr="00E83521">
        <w:rPr>
          <w:rFonts w:ascii="Adobe Garamond Pro" w:hAnsi="Adobe Garamond Pro"/>
          <w:sz w:val="24"/>
          <w:szCs w:val="24"/>
        </w:rPr>
        <w:t>.</w:t>
      </w:r>
      <w:r w:rsidR="00D2350B" w:rsidRPr="00E83521">
        <w:rPr>
          <w:rFonts w:ascii="Adobe Garamond Pro" w:hAnsi="Adobe Garamond Pro"/>
          <w:sz w:val="24"/>
          <w:szCs w:val="24"/>
        </w:rPr>
        <w:t>12</w:t>
      </w:r>
      <w:r w:rsidR="007846B9" w:rsidRPr="00E83521">
        <w:rPr>
          <w:rFonts w:ascii="Adobe Garamond Pro" w:hAnsi="Adobe Garamond Pro"/>
          <w:sz w:val="24"/>
          <w:szCs w:val="24"/>
        </w:rPr>
        <w:t>.3</w:t>
      </w:r>
      <w:r w:rsidR="00306F88" w:rsidRPr="00E83521">
        <w:rPr>
          <w:rFonts w:ascii="Adobe Garamond Pro" w:hAnsi="Adobe Garamond Pro"/>
          <w:sz w:val="24"/>
          <w:szCs w:val="24"/>
        </w:rPr>
        <w:t>1</w:t>
      </w:r>
      <w:r w:rsidR="007846B9" w:rsidRPr="00E83521">
        <w:rPr>
          <w:rFonts w:ascii="Adobe Garamond Pro" w:hAnsi="Adobe Garamond Pro"/>
          <w:sz w:val="24"/>
          <w:szCs w:val="24"/>
        </w:rPr>
        <w:t>.</w:t>
      </w:r>
    </w:p>
    <w:p w14:paraId="0745FB40" w14:textId="77777777" w:rsidR="00C84311" w:rsidRPr="00E83521" w:rsidRDefault="00C84311" w:rsidP="00362AAE">
      <w:pPr>
        <w:spacing w:after="0" w:line="240" w:lineRule="auto"/>
        <w:ind w:left="-142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b/>
          <w:sz w:val="24"/>
          <w:szCs w:val="24"/>
        </w:rPr>
        <w:t>Felelős:</w:t>
      </w:r>
      <w:r w:rsidRPr="00E83521">
        <w:rPr>
          <w:rFonts w:ascii="Adobe Garamond Pro" w:hAnsi="Adobe Garamond Pro"/>
          <w:b/>
          <w:sz w:val="24"/>
          <w:szCs w:val="24"/>
        </w:rPr>
        <w:tab/>
      </w:r>
      <w:r w:rsidRPr="00E83521">
        <w:rPr>
          <w:rFonts w:ascii="Adobe Garamond Pro" w:hAnsi="Adobe Garamond Pro"/>
          <w:sz w:val="24"/>
          <w:szCs w:val="24"/>
        </w:rPr>
        <w:t>Győriné dr. Czeglédi Márta polgármester</w:t>
      </w:r>
    </w:p>
    <w:p w14:paraId="22C481E5" w14:textId="59401E16" w:rsidR="00C84311" w:rsidRPr="00E83521" w:rsidRDefault="00C84311" w:rsidP="00362AAE">
      <w:pPr>
        <w:spacing w:after="0" w:line="240" w:lineRule="auto"/>
        <w:ind w:left="-142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ab/>
      </w:r>
      <w:r w:rsidRPr="00E83521">
        <w:rPr>
          <w:rFonts w:ascii="Adobe Garamond Pro" w:hAnsi="Adobe Garamond Pro"/>
          <w:sz w:val="24"/>
          <w:szCs w:val="24"/>
        </w:rPr>
        <w:tab/>
        <w:t>Dr. Voller Erika jegyző</w:t>
      </w:r>
    </w:p>
    <w:p w14:paraId="0BCF1BEF" w14:textId="4A0B2D09" w:rsidR="00D2350B" w:rsidRPr="00E83521" w:rsidRDefault="00D2350B" w:rsidP="00362AAE">
      <w:pPr>
        <w:spacing w:after="0" w:line="240" w:lineRule="auto"/>
        <w:ind w:left="-142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ab/>
      </w:r>
      <w:r w:rsidRPr="00E83521">
        <w:rPr>
          <w:rFonts w:ascii="Adobe Garamond Pro" w:hAnsi="Adobe Garamond Pro"/>
          <w:sz w:val="24"/>
          <w:szCs w:val="24"/>
        </w:rPr>
        <w:tab/>
        <w:t>Tamus Mária osztályvezető, pénzügyi és gazdasági osztály</w:t>
      </w:r>
    </w:p>
    <w:p w14:paraId="67B7F825" w14:textId="3C393F41" w:rsidR="00C84311" w:rsidRPr="00E83521" w:rsidRDefault="00C84311" w:rsidP="00362AAE">
      <w:pPr>
        <w:spacing w:after="60" w:line="240" w:lineRule="auto"/>
        <w:ind w:left="-142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ab/>
      </w:r>
      <w:r w:rsidRPr="00E83521">
        <w:rPr>
          <w:rFonts w:ascii="Adobe Garamond Pro" w:hAnsi="Adobe Garamond Pro"/>
          <w:sz w:val="24"/>
          <w:szCs w:val="24"/>
        </w:rPr>
        <w:tab/>
      </w:r>
      <w:r w:rsidR="00306F88" w:rsidRPr="00E83521">
        <w:rPr>
          <w:rFonts w:ascii="Adobe Garamond Pro" w:hAnsi="Adobe Garamond Pro"/>
          <w:sz w:val="24"/>
          <w:szCs w:val="24"/>
        </w:rPr>
        <w:t>Illés Péter</w:t>
      </w:r>
      <w:r w:rsidR="00D2350B" w:rsidRPr="00E83521">
        <w:rPr>
          <w:rFonts w:ascii="Adobe Garamond Pro" w:hAnsi="Adobe Garamond Pro"/>
          <w:sz w:val="24"/>
          <w:szCs w:val="24"/>
        </w:rPr>
        <w:t xml:space="preserve"> irodavezető, projektiroda</w:t>
      </w:r>
    </w:p>
    <w:p w14:paraId="76E91255" w14:textId="6762AA82" w:rsidR="00C84311" w:rsidRPr="00E83521" w:rsidRDefault="00C84311" w:rsidP="00362AAE">
      <w:pPr>
        <w:autoSpaceDE w:val="0"/>
        <w:autoSpaceDN w:val="0"/>
        <w:adjustRightInd w:val="0"/>
        <w:spacing w:after="0" w:line="240" w:lineRule="auto"/>
        <w:ind w:left="-142" w:right="1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>Jászfényszaru, 20</w:t>
      </w:r>
      <w:r w:rsidR="00306F88" w:rsidRPr="00E83521">
        <w:rPr>
          <w:rFonts w:ascii="Adobe Garamond Pro" w:hAnsi="Adobe Garamond Pro"/>
          <w:sz w:val="24"/>
          <w:szCs w:val="24"/>
        </w:rPr>
        <w:t>20</w:t>
      </w:r>
      <w:r w:rsidRPr="00E83521">
        <w:rPr>
          <w:rFonts w:ascii="Adobe Garamond Pro" w:hAnsi="Adobe Garamond Pro"/>
          <w:sz w:val="24"/>
          <w:szCs w:val="24"/>
        </w:rPr>
        <w:t>.</w:t>
      </w:r>
      <w:r w:rsidR="00A739D4" w:rsidRPr="00E83521">
        <w:rPr>
          <w:rFonts w:ascii="Adobe Garamond Pro" w:hAnsi="Adobe Garamond Pro"/>
          <w:sz w:val="24"/>
          <w:szCs w:val="24"/>
        </w:rPr>
        <w:t xml:space="preserve"> </w:t>
      </w:r>
      <w:r w:rsidR="00D2350B" w:rsidRPr="00E83521">
        <w:rPr>
          <w:rFonts w:ascii="Adobe Garamond Pro" w:hAnsi="Adobe Garamond Pro"/>
          <w:sz w:val="24"/>
          <w:szCs w:val="24"/>
        </w:rPr>
        <w:t>október 13.</w:t>
      </w:r>
    </w:p>
    <w:p w14:paraId="667138C5" w14:textId="77777777" w:rsidR="00C84311" w:rsidRPr="00E83521" w:rsidRDefault="00C84311" w:rsidP="00362AAE">
      <w:pPr>
        <w:autoSpaceDE w:val="0"/>
        <w:autoSpaceDN w:val="0"/>
        <w:adjustRightInd w:val="0"/>
        <w:spacing w:after="240" w:line="240" w:lineRule="auto"/>
        <w:ind w:left="2548" w:right="1" w:firstLine="992"/>
        <w:jc w:val="both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>Tisztelettel:</w:t>
      </w:r>
    </w:p>
    <w:p w14:paraId="1F520922" w14:textId="03FF07FD" w:rsidR="005A0683" w:rsidRPr="00E83521" w:rsidRDefault="00D2350B" w:rsidP="00362AAE">
      <w:pPr>
        <w:autoSpaceDE w:val="0"/>
        <w:autoSpaceDN w:val="0"/>
        <w:adjustRightInd w:val="0"/>
        <w:spacing w:after="0" w:line="240" w:lineRule="auto"/>
        <w:ind w:left="-142" w:right="-4252"/>
        <w:jc w:val="center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>Győriné dr. Czeglédi Márta</w:t>
      </w:r>
    </w:p>
    <w:p w14:paraId="2C3681D1" w14:textId="1C4BCD0F" w:rsidR="00D71EBE" w:rsidRDefault="00D2350B" w:rsidP="00362AAE">
      <w:pPr>
        <w:autoSpaceDE w:val="0"/>
        <w:autoSpaceDN w:val="0"/>
        <w:adjustRightInd w:val="0"/>
        <w:spacing w:after="0" w:line="240" w:lineRule="auto"/>
        <w:ind w:left="-142" w:right="-4252"/>
        <w:jc w:val="center"/>
        <w:rPr>
          <w:rFonts w:ascii="Adobe Garamond Pro" w:hAnsi="Adobe Garamond Pro"/>
          <w:sz w:val="24"/>
          <w:szCs w:val="24"/>
        </w:rPr>
      </w:pPr>
      <w:r w:rsidRPr="00E83521">
        <w:rPr>
          <w:rFonts w:ascii="Adobe Garamond Pro" w:hAnsi="Adobe Garamond Pro"/>
          <w:sz w:val="24"/>
          <w:szCs w:val="24"/>
        </w:rPr>
        <w:t>polgármester</w:t>
      </w:r>
    </w:p>
    <w:p w14:paraId="41E1A228" w14:textId="786A2854" w:rsidR="00D71EBE" w:rsidRDefault="00D71EBE" w:rsidP="00D71EBE">
      <w:pPr>
        <w:autoSpaceDE w:val="0"/>
        <w:autoSpaceDN w:val="0"/>
        <w:adjustRightInd w:val="0"/>
        <w:spacing w:after="0" w:line="240" w:lineRule="auto"/>
        <w:ind w:left="-142" w:right="-4252"/>
        <w:rPr>
          <w:rFonts w:ascii="Adobe Garamond Pro" w:hAnsi="Adobe Garamond Pro"/>
          <w:sz w:val="24"/>
          <w:szCs w:val="24"/>
        </w:rPr>
      </w:pPr>
    </w:p>
    <w:p w14:paraId="15DF9316" w14:textId="77777777" w:rsidR="00D71EBE" w:rsidRDefault="00D71EBE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14:paraId="7BAFA940" w14:textId="4349FDAE" w:rsidR="00D71EBE" w:rsidRDefault="00AB56C9" w:rsidP="00D71EBE">
      <w:pPr>
        <w:jc w:val="both"/>
        <w:rPr>
          <w:rFonts w:ascii="Adobe Garamond Pro" w:hAnsi="Adobe Garamond Pro"/>
          <w:sz w:val="24"/>
          <w:szCs w:val="24"/>
        </w:rPr>
      </w:pPr>
      <w:r w:rsidRPr="00E078E9">
        <w:rPr>
          <w:rFonts w:ascii="Adobe Garamond Pro" w:hAnsi="Adobe Garamond Pro"/>
          <w:sz w:val="24"/>
          <w:szCs w:val="24"/>
        </w:rPr>
        <w:lastRenderedPageBreak/>
        <w:t xml:space="preserve">Jászfényszaru Város Önkormányzata 2021-2027. fejlesztési </w:t>
      </w:r>
      <w:r>
        <w:rPr>
          <w:rFonts w:ascii="Adobe Garamond Pro" w:hAnsi="Adobe Garamond Pro"/>
          <w:sz w:val="24"/>
          <w:szCs w:val="24"/>
        </w:rPr>
        <w:t xml:space="preserve">koncepciójának elfogadásáról </w:t>
      </w:r>
      <w:r w:rsidR="009A05AD">
        <w:rPr>
          <w:rFonts w:ascii="Adobe Garamond Pro" w:hAnsi="Adobe Garamond Pro"/>
          <w:sz w:val="24"/>
          <w:szCs w:val="24"/>
        </w:rPr>
        <w:t xml:space="preserve">szóló előterjesztés </w:t>
      </w:r>
      <w:r w:rsidR="00D71EBE">
        <w:rPr>
          <w:rFonts w:ascii="Adobe Garamond Pro" w:hAnsi="Adobe Garamond Pro"/>
          <w:sz w:val="24"/>
          <w:szCs w:val="24"/>
        </w:rPr>
        <w:t>melléklete</w:t>
      </w:r>
    </w:p>
    <w:p w14:paraId="0A9136F0" w14:textId="03B1CB85" w:rsidR="00D71EBE" w:rsidRPr="00E83521" w:rsidRDefault="007D500D" w:rsidP="007D500D">
      <w:pPr>
        <w:autoSpaceDE w:val="0"/>
        <w:autoSpaceDN w:val="0"/>
        <w:adjustRightInd w:val="0"/>
        <w:spacing w:after="0" w:line="240" w:lineRule="auto"/>
        <w:ind w:left="-142" w:right="-4252"/>
        <w:rPr>
          <w:rFonts w:ascii="Adobe Garamond Pro" w:hAnsi="Adobe Garamond Pro"/>
          <w:sz w:val="24"/>
          <w:szCs w:val="24"/>
        </w:rPr>
      </w:pPr>
      <w:r w:rsidRPr="007D500D">
        <w:rPr>
          <w:rFonts w:ascii="Adobe Garamond Pro" w:hAnsi="Adobe Garamond Pro"/>
          <w:noProof/>
          <w:sz w:val="24"/>
          <w:szCs w:val="24"/>
        </w:rPr>
        <w:drawing>
          <wp:inline distT="0" distB="0" distL="0" distR="0" wp14:anchorId="6C1801FE" wp14:editId="67BC234F">
            <wp:extent cx="6359504" cy="7854315"/>
            <wp:effectExtent l="0" t="0" r="381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629" cy="7863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1EBE" w:rsidRPr="00E83521" w:rsidSect="00362AAE">
      <w:footerReference w:type="default" r:id="rId10"/>
      <w:pgSz w:w="11906" w:h="16838"/>
      <w:pgMar w:top="568" w:right="1274" w:bottom="1135" w:left="1417" w:header="708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BF320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22FA03CB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6108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5167475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84452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1CF878D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236B0"/>
    <w:rsid w:val="000705F4"/>
    <w:rsid w:val="00083E21"/>
    <w:rsid w:val="0012256E"/>
    <w:rsid w:val="00137610"/>
    <w:rsid w:val="00194BC2"/>
    <w:rsid w:val="001B1BE4"/>
    <w:rsid w:val="001E77B5"/>
    <w:rsid w:val="00254E8D"/>
    <w:rsid w:val="00282BD7"/>
    <w:rsid w:val="002B4847"/>
    <w:rsid w:val="002C7E4B"/>
    <w:rsid w:val="002E7B39"/>
    <w:rsid w:val="00301D59"/>
    <w:rsid w:val="00306F88"/>
    <w:rsid w:val="00341D32"/>
    <w:rsid w:val="00362AAE"/>
    <w:rsid w:val="00364DD5"/>
    <w:rsid w:val="00390C7E"/>
    <w:rsid w:val="003F4B19"/>
    <w:rsid w:val="003F6B36"/>
    <w:rsid w:val="003F75FC"/>
    <w:rsid w:val="00462B10"/>
    <w:rsid w:val="004723A8"/>
    <w:rsid w:val="004803E2"/>
    <w:rsid w:val="004D57C9"/>
    <w:rsid w:val="005140B3"/>
    <w:rsid w:val="0055051E"/>
    <w:rsid w:val="005970E9"/>
    <w:rsid w:val="005A0683"/>
    <w:rsid w:val="005B02AE"/>
    <w:rsid w:val="00623A85"/>
    <w:rsid w:val="00634719"/>
    <w:rsid w:val="006661D8"/>
    <w:rsid w:val="00685F31"/>
    <w:rsid w:val="006C1901"/>
    <w:rsid w:val="006C4F70"/>
    <w:rsid w:val="006E5BEE"/>
    <w:rsid w:val="006F77D8"/>
    <w:rsid w:val="007846B9"/>
    <w:rsid w:val="007D500D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A05AD"/>
    <w:rsid w:val="009B3AE8"/>
    <w:rsid w:val="009D1450"/>
    <w:rsid w:val="009F6524"/>
    <w:rsid w:val="00A11868"/>
    <w:rsid w:val="00A739D4"/>
    <w:rsid w:val="00AB56C9"/>
    <w:rsid w:val="00AC3695"/>
    <w:rsid w:val="00AC3F13"/>
    <w:rsid w:val="00B12156"/>
    <w:rsid w:val="00B46812"/>
    <w:rsid w:val="00B55513"/>
    <w:rsid w:val="00B86A5E"/>
    <w:rsid w:val="00C84311"/>
    <w:rsid w:val="00CB2F87"/>
    <w:rsid w:val="00CD194F"/>
    <w:rsid w:val="00CD35B5"/>
    <w:rsid w:val="00CE2016"/>
    <w:rsid w:val="00CF1BF1"/>
    <w:rsid w:val="00D10CC1"/>
    <w:rsid w:val="00D159F1"/>
    <w:rsid w:val="00D2350B"/>
    <w:rsid w:val="00D37576"/>
    <w:rsid w:val="00D71EBE"/>
    <w:rsid w:val="00E00CAF"/>
    <w:rsid w:val="00E078E9"/>
    <w:rsid w:val="00E83521"/>
    <w:rsid w:val="00EB1250"/>
    <w:rsid w:val="00ED6BB8"/>
    <w:rsid w:val="00F8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F9887E7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5</cp:revision>
  <cp:lastPrinted>2020-10-14T07:26:00Z</cp:lastPrinted>
  <dcterms:created xsi:type="dcterms:W3CDTF">2020-10-21T07:52:00Z</dcterms:created>
  <dcterms:modified xsi:type="dcterms:W3CDTF">2020-10-21T08:22:00Z</dcterms:modified>
</cp:coreProperties>
</file>